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6F53" w14:textId="43F1EF02" w:rsidR="00E41E35" w:rsidRDefault="00857B8D" w:rsidP="00857B8D">
      <w:pPr>
        <w:jc w:val="center"/>
        <w:rPr>
          <w:rFonts w:ascii="Times New Roman" w:hAnsi="Times New Roman" w:cs="Times New Roman"/>
        </w:rPr>
      </w:pPr>
      <w:r w:rsidRPr="00857B8D">
        <w:rPr>
          <w:rFonts w:ascii="Times New Roman" w:hAnsi="Times New Roman" w:cs="Times New Roman"/>
        </w:rPr>
        <w:t>References</w:t>
      </w:r>
    </w:p>
    <w:p w14:paraId="3AD5FD0C" w14:textId="77777777" w:rsidR="00857B8D" w:rsidRDefault="00857B8D" w:rsidP="00857B8D">
      <w:pPr>
        <w:jc w:val="center"/>
        <w:rPr>
          <w:rFonts w:ascii="Times New Roman" w:hAnsi="Times New Roman" w:cs="Times New Roman"/>
        </w:rPr>
      </w:pPr>
    </w:p>
    <w:p w14:paraId="01E6F649" w14:textId="702B87AD" w:rsidR="00E96649" w:rsidRDefault="00E96649" w:rsidP="003B6A71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E96649">
        <w:rPr>
          <w:rFonts w:ascii="Times New Roman" w:hAnsi="Times New Roman" w:cs="Times New Roman"/>
        </w:rPr>
        <w:t xml:space="preserve">Bailey, A., Bishop, E., Black, A. T., </w:t>
      </w:r>
      <w:proofErr w:type="spellStart"/>
      <w:r w:rsidRPr="00E96649">
        <w:rPr>
          <w:rFonts w:ascii="Times New Roman" w:hAnsi="Times New Roman" w:cs="Times New Roman"/>
        </w:rPr>
        <w:t>Dogherty</w:t>
      </w:r>
      <w:proofErr w:type="spellEnd"/>
      <w:r w:rsidRPr="00E96649">
        <w:rPr>
          <w:rFonts w:ascii="Times New Roman" w:hAnsi="Times New Roman" w:cs="Times New Roman"/>
        </w:rPr>
        <w:t xml:space="preserve">, E., Sedore, G., Humchitt, M., </w:t>
      </w:r>
      <w:proofErr w:type="spellStart"/>
      <w:r w:rsidRPr="00E96649">
        <w:rPr>
          <w:rFonts w:ascii="Times New Roman" w:hAnsi="Times New Roman" w:cs="Times New Roman"/>
        </w:rPr>
        <w:t>Onland</w:t>
      </w:r>
      <w:proofErr w:type="spellEnd"/>
      <w:r w:rsidRPr="00E96649">
        <w:rPr>
          <w:rFonts w:ascii="Times New Roman" w:hAnsi="Times New Roman" w:cs="Times New Roman"/>
        </w:rPr>
        <w:t xml:space="preserve">, J., Milina, J., Bangar, V., Mackie, H., Varley, H., Byrd, T., Black, S., </w:t>
      </w:r>
      <w:proofErr w:type="spellStart"/>
      <w:r w:rsidRPr="00E96649">
        <w:rPr>
          <w:rFonts w:ascii="Times New Roman" w:hAnsi="Times New Roman" w:cs="Times New Roman"/>
        </w:rPr>
        <w:t>Auigbelle</w:t>
      </w:r>
      <w:proofErr w:type="spellEnd"/>
      <w:r w:rsidRPr="00E96649">
        <w:rPr>
          <w:rFonts w:ascii="Times New Roman" w:hAnsi="Times New Roman" w:cs="Times New Roman"/>
        </w:rPr>
        <w:t>, K., &amp; Nilsson, C. (2025). Creating safe, inclusive spaces for hospital-based health care staff and people who use drugs: an exploratory qualitative study in Vancouver, Canada. </w:t>
      </w:r>
      <w:r w:rsidRPr="00E96649">
        <w:rPr>
          <w:rFonts w:ascii="Times New Roman" w:hAnsi="Times New Roman" w:cs="Times New Roman"/>
          <w:i/>
          <w:iCs/>
        </w:rPr>
        <w:t>Harm Reduction Journal</w:t>
      </w:r>
      <w:r w:rsidRPr="00E96649">
        <w:rPr>
          <w:rFonts w:ascii="Times New Roman" w:hAnsi="Times New Roman" w:cs="Times New Roman"/>
        </w:rPr>
        <w:t>, </w:t>
      </w:r>
      <w:r w:rsidRPr="00E96649">
        <w:rPr>
          <w:rFonts w:ascii="Times New Roman" w:hAnsi="Times New Roman" w:cs="Times New Roman"/>
          <w:i/>
          <w:iCs/>
        </w:rPr>
        <w:t>22</w:t>
      </w:r>
      <w:r w:rsidRPr="00E96649">
        <w:rPr>
          <w:rFonts w:ascii="Times New Roman" w:hAnsi="Times New Roman" w:cs="Times New Roman"/>
        </w:rPr>
        <w:t xml:space="preserve">(1), 1–13. </w:t>
      </w:r>
      <w:hyperlink r:id="rId4" w:history="1">
        <w:r w:rsidRPr="00670C04">
          <w:rPr>
            <w:rStyle w:val="Hyperlink"/>
            <w:rFonts w:ascii="Times New Roman" w:hAnsi="Times New Roman" w:cs="Times New Roman"/>
          </w:rPr>
          <w:t>https://doi.org/10.1186/s12954-025-01158-3</w:t>
        </w:r>
      </w:hyperlink>
    </w:p>
    <w:p w14:paraId="10402DCA" w14:textId="77777777" w:rsidR="00E96649" w:rsidRPr="00E96649" w:rsidRDefault="00E96649" w:rsidP="00E96649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E96649">
        <w:rPr>
          <w:rFonts w:ascii="Times New Roman" w:hAnsi="Times New Roman" w:cs="Times New Roman"/>
        </w:rPr>
        <w:t xml:space="preserve">Bertrand, E., &amp; </w:t>
      </w:r>
      <w:proofErr w:type="spellStart"/>
      <w:r w:rsidRPr="00E96649">
        <w:rPr>
          <w:rFonts w:ascii="Times New Roman" w:hAnsi="Times New Roman" w:cs="Times New Roman"/>
        </w:rPr>
        <w:t>Morvillers</w:t>
      </w:r>
      <w:proofErr w:type="spellEnd"/>
      <w:r w:rsidRPr="00E96649">
        <w:rPr>
          <w:rFonts w:ascii="Times New Roman" w:hAnsi="Times New Roman" w:cs="Times New Roman"/>
        </w:rPr>
        <w:t xml:space="preserve">, J. (2025). Nurses’ Perceptions of Patients </w:t>
      </w:r>
      <w:proofErr w:type="gramStart"/>
      <w:r w:rsidRPr="00E96649">
        <w:rPr>
          <w:rFonts w:ascii="Times New Roman" w:hAnsi="Times New Roman" w:cs="Times New Roman"/>
        </w:rPr>
        <w:t>With</w:t>
      </w:r>
      <w:proofErr w:type="gramEnd"/>
      <w:r w:rsidRPr="00E96649">
        <w:rPr>
          <w:rFonts w:ascii="Times New Roman" w:hAnsi="Times New Roman" w:cs="Times New Roman"/>
        </w:rPr>
        <w:t xml:space="preserve"> Co‐Occurring Psychiatric and Substance Use Disorders in Psychiatric Settings: A Grounded Theory Study. </w:t>
      </w:r>
      <w:r w:rsidRPr="00E96649">
        <w:rPr>
          <w:rFonts w:ascii="Times New Roman" w:hAnsi="Times New Roman" w:cs="Times New Roman"/>
          <w:i/>
          <w:iCs/>
        </w:rPr>
        <w:t>Journal of Advanced Nursing (John Wiley &amp; Sons, Inc.)</w:t>
      </w:r>
      <w:r w:rsidRPr="00E96649">
        <w:rPr>
          <w:rFonts w:ascii="Times New Roman" w:hAnsi="Times New Roman" w:cs="Times New Roman"/>
        </w:rPr>
        <w:t>, </w:t>
      </w:r>
      <w:r w:rsidRPr="00E96649">
        <w:rPr>
          <w:rFonts w:ascii="Times New Roman" w:hAnsi="Times New Roman" w:cs="Times New Roman"/>
          <w:i/>
          <w:iCs/>
        </w:rPr>
        <w:t>81</w:t>
      </w:r>
      <w:r w:rsidRPr="00E96649">
        <w:rPr>
          <w:rFonts w:ascii="Times New Roman" w:hAnsi="Times New Roman" w:cs="Times New Roman"/>
        </w:rPr>
        <w:t xml:space="preserve">(9), 6022–6035. </w:t>
      </w:r>
      <w:hyperlink r:id="rId5" w:history="1">
        <w:r w:rsidRPr="00E96649">
          <w:rPr>
            <w:rStyle w:val="Hyperlink"/>
            <w:rFonts w:ascii="Times New Roman" w:hAnsi="Times New Roman" w:cs="Times New Roman"/>
          </w:rPr>
          <w:t>https://doi.org/10.1111/jan.16748</w:t>
        </w:r>
      </w:hyperlink>
    </w:p>
    <w:p w14:paraId="27BE7F8F" w14:textId="313BB880" w:rsidR="00222FAC" w:rsidRDefault="00222FAC" w:rsidP="00222FAC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222FAC">
        <w:rPr>
          <w:rFonts w:ascii="Times New Roman" w:hAnsi="Times New Roman" w:cs="Times New Roman"/>
        </w:rPr>
        <w:t xml:space="preserve">Canadian Patient Safety Institute, &amp; Health Standards Organization. (2019, May 22). </w:t>
      </w:r>
      <w:r w:rsidRPr="00D26E46">
        <w:rPr>
          <w:rFonts w:ascii="Times New Roman" w:hAnsi="Times New Roman" w:cs="Times New Roman"/>
        </w:rPr>
        <w:t>The Canadian quality &amp; patient safety framework for health services.</w:t>
      </w:r>
      <w:r w:rsidRPr="00222FAC">
        <w:rPr>
          <w:rFonts w:ascii="Times New Roman" w:hAnsi="Times New Roman" w:cs="Times New Roman"/>
        </w:rPr>
        <w:t xml:space="preserve"> </w:t>
      </w:r>
      <w:hyperlink r:id="rId6" w:history="1">
        <w:r w:rsidRPr="00670C04">
          <w:rPr>
            <w:rStyle w:val="Hyperlink"/>
            <w:rFonts w:ascii="Times New Roman" w:hAnsi="Times New Roman" w:cs="Times New Roman"/>
          </w:rPr>
          <w:t>https://healthcareexcellence.ca/media/e3dkkwos/cpsi-10001-cqps-framework-english_fa_online-final-ua.pdf</w:t>
        </w:r>
      </w:hyperlink>
    </w:p>
    <w:p w14:paraId="29BC865C" w14:textId="77777777" w:rsidR="003B6A71" w:rsidRDefault="003B6A71" w:rsidP="003B6A71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3B6A71">
        <w:rPr>
          <w:rFonts w:ascii="Times New Roman" w:hAnsi="Times New Roman" w:cs="Times New Roman"/>
        </w:rPr>
        <w:t xml:space="preserve">Crane, S., &amp; Nuzum, D. (2025). Setting up a peer-to-peer (P2P) staff listening service at an acute university teaching hospital. </w:t>
      </w:r>
      <w:r w:rsidRPr="003B6A71">
        <w:rPr>
          <w:rFonts w:ascii="Times New Roman" w:hAnsi="Times New Roman" w:cs="Times New Roman"/>
          <w:i/>
          <w:iCs/>
        </w:rPr>
        <w:t>Health and Social Care Chaplaincy, 13</w:t>
      </w:r>
      <w:r w:rsidRPr="003B6A71">
        <w:rPr>
          <w:rFonts w:ascii="Times New Roman" w:hAnsi="Times New Roman" w:cs="Times New Roman"/>
        </w:rPr>
        <w:t xml:space="preserve">(1), 48–60. </w:t>
      </w:r>
      <w:hyperlink r:id="rId7" w:history="1">
        <w:r w:rsidRPr="003B6A71">
          <w:rPr>
            <w:rStyle w:val="Hyperlink"/>
            <w:rFonts w:ascii="Times New Roman" w:hAnsi="Times New Roman" w:cs="Times New Roman"/>
          </w:rPr>
          <w:t>https://doi.org/10.1558/hscc.33047</w:t>
        </w:r>
      </w:hyperlink>
    </w:p>
    <w:p w14:paraId="75706EB4" w14:textId="77777777" w:rsidR="003B6A71" w:rsidRPr="003B6A71" w:rsidRDefault="003B6A71" w:rsidP="003B6A71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3B6A71">
        <w:rPr>
          <w:rFonts w:ascii="Times New Roman" w:hAnsi="Times New Roman" w:cs="Times New Roman"/>
        </w:rPr>
        <w:t xml:space="preserve">Furlong, K., Li, H., &amp; </w:t>
      </w:r>
      <w:proofErr w:type="spellStart"/>
      <w:r w:rsidRPr="003B6A71">
        <w:rPr>
          <w:rFonts w:ascii="Times New Roman" w:hAnsi="Times New Roman" w:cs="Times New Roman"/>
        </w:rPr>
        <w:t>Bigalky</w:t>
      </w:r>
      <w:proofErr w:type="spellEnd"/>
      <w:r w:rsidRPr="003B6A71">
        <w:rPr>
          <w:rFonts w:ascii="Times New Roman" w:hAnsi="Times New Roman" w:cs="Times New Roman"/>
        </w:rPr>
        <w:t>, J. (2025). A nursing perspective on barriers to implementing harm reduction in acute care hospital settings: A scoping review</w:t>
      </w:r>
      <w:r w:rsidRPr="003B6A71">
        <w:rPr>
          <w:rFonts w:ascii="Times New Roman" w:hAnsi="Times New Roman" w:cs="Times New Roman"/>
          <w:i/>
          <w:iCs/>
        </w:rPr>
        <w:t>.</w:t>
      </w:r>
      <w:r w:rsidRPr="003B6A71">
        <w:rPr>
          <w:rFonts w:ascii="Times New Roman" w:hAnsi="Times New Roman" w:cs="Times New Roman"/>
        </w:rPr>
        <w:t xml:space="preserve"> </w:t>
      </w:r>
      <w:r w:rsidRPr="003B6A71">
        <w:rPr>
          <w:rFonts w:ascii="Times New Roman" w:hAnsi="Times New Roman" w:cs="Times New Roman"/>
          <w:i/>
          <w:iCs/>
        </w:rPr>
        <w:t>Canadian Journal of Emergency Nursing,</w:t>
      </w:r>
      <w:r w:rsidRPr="003B6A71">
        <w:rPr>
          <w:rFonts w:ascii="Times New Roman" w:hAnsi="Times New Roman" w:cs="Times New Roman"/>
        </w:rPr>
        <w:t xml:space="preserve"> 48(1), 48–63. </w:t>
      </w:r>
      <w:hyperlink r:id="rId8" w:history="1">
        <w:r w:rsidRPr="003B6A71">
          <w:rPr>
            <w:rStyle w:val="Hyperlink"/>
            <w:rFonts w:ascii="Times New Roman" w:hAnsi="Times New Roman" w:cs="Times New Roman"/>
          </w:rPr>
          <w:t>https://doi.org/10.29173/cjen240</w:t>
        </w:r>
      </w:hyperlink>
    </w:p>
    <w:p w14:paraId="581789E1" w14:textId="4D8BEF0A" w:rsidR="00857B8D" w:rsidRDefault="00857B8D" w:rsidP="00857B8D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857B8D">
        <w:rPr>
          <w:rFonts w:ascii="Times New Roman" w:hAnsi="Times New Roman" w:cs="Times New Roman"/>
        </w:rPr>
        <w:t xml:space="preserve">Grace, P. J., Peter, E., Lachman, V. D., Johnson, N. L., Kenny, D. J., &amp; </w:t>
      </w:r>
      <w:proofErr w:type="spellStart"/>
      <w:r w:rsidRPr="00857B8D">
        <w:rPr>
          <w:rFonts w:ascii="Times New Roman" w:hAnsi="Times New Roman" w:cs="Times New Roman"/>
        </w:rPr>
        <w:t>Wocial</w:t>
      </w:r>
      <w:proofErr w:type="spellEnd"/>
      <w:r w:rsidRPr="00857B8D">
        <w:rPr>
          <w:rFonts w:ascii="Times New Roman" w:hAnsi="Times New Roman" w:cs="Times New Roman"/>
        </w:rPr>
        <w:t xml:space="preserve">, L. D. (2024). Professional responsibility, nurses, and conscientious objection: A framework for ethical evaluation. </w:t>
      </w:r>
      <w:r w:rsidRPr="00857B8D">
        <w:rPr>
          <w:rFonts w:ascii="Times New Roman" w:hAnsi="Times New Roman" w:cs="Times New Roman"/>
          <w:i/>
          <w:iCs/>
        </w:rPr>
        <w:t>Nursing Ethics, 31</w:t>
      </w:r>
      <w:r w:rsidRPr="00857B8D">
        <w:rPr>
          <w:rFonts w:ascii="Times New Roman" w:hAnsi="Times New Roman" w:cs="Times New Roman"/>
        </w:rPr>
        <w:t xml:space="preserve">(2-3), 243-255. </w:t>
      </w:r>
      <w:hyperlink r:id="rId9" w:history="1">
        <w:r w:rsidRPr="00670C04">
          <w:rPr>
            <w:rStyle w:val="Hyperlink"/>
            <w:rFonts w:ascii="Times New Roman" w:hAnsi="Times New Roman" w:cs="Times New Roman"/>
          </w:rPr>
          <w:t>https://doi.org/10.1177/09697330231180749</w:t>
        </w:r>
      </w:hyperlink>
    </w:p>
    <w:p w14:paraId="55204C72" w14:textId="40A5E363" w:rsidR="00E96649" w:rsidRDefault="00E96649" w:rsidP="00857B8D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E96649">
        <w:rPr>
          <w:rFonts w:ascii="Times New Roman" w:hAnsi="Times New Roman" w:cs="Times New Roman"/>
        </w:rPr>
        <w:t>Hodgson, K., Lavigne, A., &amp; Bardwell, G. (2025). Nurses’ voices used to heighten fears of fentanyl exposure in British Columbian rural hospitals. </w:t>
      </w:r>
      <w:r w:rsidRPr="00E96649">
        <w:rPr>
          <w:rFonts w:ascii="Times New Roman" w:hAnsi="Times New Roman" w:cs="Times New Roman"/>
          <w:i/>
          <w:iCs/>
        </w:rPr>
        <w:t>Canadian Journal of Emergency Nursing (CJEN)</w:t>
      </w:r>
      <w:r w:rsidRPr="00E96649">
        <w:rPr>
          <w:rFonts w:ascii="Times New Roman" w:hAnsi="Times New Roman" w:cs="Times New Roman"/>
        </w:rPr>
        <w:t>, </w:t>
      </w:r>
      <w:r w:rsidRPr="00E96649">
        <w:rPr>
          <w:rFonts w:ascii="Times New Roman" w:hAnsi="Times New Roman" w:cs="Times New Roman"/>
          <w:i/>
          <w:iCs/>
        </w:rPr>
        <w:t>48</w:t>
      </w:r>
      <w:r w:rsidRPr="00E96649">
        <w:rPr>
          <w:rFonts w:ascii="Times New Roman" w:hAnsi="Times New Roman" w:cs="Times New Roman"/>
        </w:rPr>
        <w:t xml:space="preserve">(1), 64–73. </w:t>
      </w:r>
      <w:hyperlink r:id="rId10" w:history="1">
        <w:r w:rsidRPr="00670C04">
          <w:rPr>
            <w:rStyle w:val="Hyperlink"/>
            <w:rFonts w:ascii="Times New Roman" w:hAnsi="Times New Roman" w:cs="Times New Roman"/>
          </w:rPr>
          <w:t>https://doi.org/10.29173/cjen247</w:t>
        </w:r>
      </w:hyperlink>
    </w:p>
    <w:p w14:paraId="28010F23" w14:textId="10EAB266" w:rsidR="00222FAC" w:rsidRDefault="00222FAC" w:rsidP="00857B8D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222FAC">
        <w:rPr>
          <w:rFonts w:ascii="Times New Roman" w:hAnsi="Times New Roman" w:cs="Times New Roman"/>
        </w:rPr>
        <w:lastRenderedPageBreak/>
        <w:t xml:space="preserve">Interior Health. (2025). Toxic Drug Response Strategy 2025-2030. </w:t>
      </w:r>
      <w:hyperlink r:id="rId11" w:history="1">
        <w:r w:rsidRPr="00670C04">
          <w:rPr>
            <w:rStyle w:val="Hyperlink"/>
            <w:rFonts w:ascii="Times New Roman" w:hAnsi="Times New Roman" w:cs="Times New Roman"/>
          </w:rPr>
          <w:t>https://cdnimg1.vfairs.ca/uploads/vjfnew/1000425/content/files/1750177702toxic-drug-re sponse-strategy-2025-2030-pdf1750177702.pdf</w:t>
        </w:r>
      </w:hyperlink>
    </w:p>
    <w:p w14:paraId="0A81ADFE" w14:textId="77777777" w:rsidR="003B6A71" w:rsidRPr="003B6A71" w:rsidRDefault="003B6A71" w:rsidP="003B6A71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3B6A71">
        <w:rPr>
          <w:rFonts w:ascii="Times New Roman" w:hAnsi="Times New Roman" w:cs="Times New Roman"/>
        </w:rPr>
        <w:t xml:space="preserve">Jahn, H. (2025). Navigating recent ethical issues in healthcare: What today’s medical discoveries reveal about patient rights and provider responsibilities. </w:t>
      </w:r>
      <w:r w:rsidRPr="003B6A71">
        <w:rPr>
          <w:rFonts w:ascii="Times New Roman" w:hAnsi="Times New Roman" w:cs="Times New Roman"/>
          <w:i/>
          <w:iCs/>
        </w:rPr>
        <w:t>Med News Pedia.</w:t>
      </w:r>
      <w:r w:rsidRPr="003B6A71">
        <w:rPr>
          <w:rFonts w:ascii="Times New Roman" w:hAnsi="Times New Roman" w:cs="Times New Roman"/>
        </w:rPr>
        <w:t xml:space="preserve"> </w:t>
      </w:r>
      <w:hyperlink r:id="rId12" w:tgtFrame="_new" w:history="1">
        <w:r w:rsidRPr="003B6A71">
          <w:rPr>
            <w:rStyle w:val="Hyperlink"/>
            <w:rFonts w:ascii="Times New Roman" w:hAnsi="Times New Roman" w:cs="Times New Roman"/>
          </w:rPr>
          <w:t>https://mednewspedia.com/navigating-recent-ethical-issues-in-healthcare/</w:t>
        </w:r>
      </w:hyperlink>
    </w:p>
    <w:p w14:paraId="2BFC981B" w14:textId="77777777" w:rsidR="003B6A71" w:rsidRPr="003B6A71" w:rsidRDefault="003B6A71" w:rsidP="003B6A71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3B6A71">
        <w:rPr>
          <w:rFonts w:ascii="Times New Roman" w:hAnsi="Times New Roman" w:cs="Times New Roman"/>
        </w:rPr>
        <w:t xml:space="preserve">Kitt-Lewis, E., &amp; Adam, M. T. (2024). Nurses’ experiences and perspectives caring for people with substance use disorder and their families: A qualitative descriptive study. </w:t>
      </w:r>
      <w:r w:rsidRPr="003B6A71">
        <w:rPr>
          <w:rFonts w:ascii="Times New Roman" w:hAnsi="Times New Roman" w:cs="Times New Roman"/>
          <w:i/>
          <w:iCs/>
        </w:rPr>
        <w:t>International Journal of Mental Health Nursing, 34</w:t>
      </w:r>
      <w:r w:rsidRPr="003B6A71">
        <w:rPr>
          <w:rFonts w:ascii="Times New Roman" w:hAnsi="Times New Roman" w:cs="Times New Roman"/>
        </w:rPr>
        <w:t xml:space="preserve">(1), e13435. </w:t>
      </w:r>
      <w:hyperlink r:id="rId13" w:history="1">
        <w:r w:rsidRPr="003B6A71">
          <w:rPr>
            <w:rStyle w:val="Hyperlink"/>
            <w:rFonts w:ascii="Times New Roman" w:hAnsi="Times New Roman" w:cs="Times New Roman"/>
          </w:rPr>
          <w:t>https://doi.org/10.1111/inm.13435</w:t>
        </w:r>
      </w:hyperlink>
    </w:p>
    <w:p w14:paraId="7F2DEF6C" w14:textId="2A9B34EE" w:rsidR="003B6A71" w:rsidRDefault="003B6A71" w:rsidP="003B6A71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3B6A71">
        <w:rPr>
          <w:rFonts w:ascii="Times New Roman" w:hAnsi="Times New Roman" w:cs="Times New Roman"/>
        </w:rPr>
        <w:t>Mercier, D., Douma, M. J., &amp; Montgomery, C. L. (2022). Inpatient supervised consumption services: A nursing perspective. </w:t>
      </w:r>
      <w:r w:rsidRPr="003B6A71">
        <w:rPr>
          <w:rFonts w:ascii="Times New Roman" w:hAnsi="Times New Roman" w:cs="Times New Roman"/>
          <w:i/>
          <w:iCs/>
        </w:rPr>
        <w:t>Canadian Journal of Emergency Nursing (CJEN)</w:t>
      </w:r>
      <w:r w:rsidRPr="003B6A71">
        <w:rPr>
          <w:rFonts w:ascii="Times New Roman" w:hAnsi="Times New Roman" w:cs="Times New Roman"/>
        </w:rPr>
        <w:t>, </w:t>
      </w:r>
      <w:r w:rsidRPr="003B6A71">
        <w:rPr>
          <w:rFonts w:ascii="Times New Roman" w:hAnsi="Times New Roman" w:cs="Times New Roman"/>
          <w:i/>
          <w:iCs/>
        </w:rPr>
        <w:t>45</w:t>
      </w:r>
      <w:r w:rsidRPr="003B6A71">
        <w:rPr>
          <w:rFonts w:ascii="Times New Roman" w:hAnsi="Times New Roman" w:cs="Times New Roman"/>
        </w:rPr>
        <w:t xml:space="preserve">(3), 11–17. </w:t>
      </w:r>
      <w:hyperlink r:id="rId14" w:history="1">
        <w:r w:rsidRPr="00670C04">
          <w:rPr>
            <w:rStyle w:val="Hyperlink"/>
            <w:rFonts w:ascii="Times New Roman" w:hAnsi="Times New Roman" w:cs="Times New Roman"/>
          </w:rPr>
          <w:t>https://doi.org/10.29173/cjen200</w:t>
        </w:r>
      </w:hyperlink>
    </w:p>
    <w:p w14:paraId="5C5D1BFE" w14:textId="7401ABEF" w:rsidR="003B6A71" w:rsidRPr="003B6A71" w:rsidRDefault="003B6A71" w:rsidP="003B6A71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3B6A71">
        <w:rPr>
          <w:rFonts w:ascii="Times New Roman" w:hAnsi="Times New Roman" w:cs="Times New Roman"/>
        </w:rPr>
        <w:t xml:space="preserve">Murphy, C. A., Lakatos, B. E., Shelly, C. E., </w:t>
      </w:r>
      <w:proofErr w:type="spellStart"/>
      <w:r w:rsidRPr="003B6A71">
        <w:rPr>
          <w:rFonts w:ascii="Times New Roman" w:hAnsi="Times New Roman" w:cs="Times New Roman"/>
        </w:rPr>
        <w:t>Bentain</w:t>
      </w:r>
      <w:proofErr w:type="spellEnd"/>
      <w:r w:rsidRPr="003B6A71">
        <w:rPr>
          <w:rFonts w:ascii="Times New Roman" w:hAnsi="Times New Roman" w:cs="Times New Roman"/>
        </w:rPr>
        <w:t>-Melanson, M., Salvio, G. F., Ryan, M. M., &amp; Weiner, S. G. (2024). Improving Interprofessional Provider Perceptions About Opioid Use Disorder in the Acute Care Setting Through a Blended Educational Simulation Intervention. </w:t>
      </w:r>
      <w:r w:rsidRPr="003B6A71">
        <w:rPr>
          <w:rFonts w:ascii="Times New Roman" w:hAnsi="Times New Roman" w:cs="Times New Roman"/>
          <w:i/>
          <w:iCs/>
        </w:rPr>
        <w:t>Dimensions of Critical Care Nursing</w:t>
      </w:r>
      <w:r w:rsidRPr="003B6A71">
        <w:rPr>
          <w:rFonts w:ascii="Times New Roman" w:hAnsi="Times New Roman" w:cs="Times New Roman"/>
        </w:rPr>
        <w:t>, </w:t>
      </w:r>
      <w:r w:rsidRPr="003B6A71">
        <w:rPr>
          <w:rFonts w:ascii="Times New Roman" w:hAnsi="Times New Roman" w:cs="Times New Roman"/>
          <w:i/>
          <w:iCs/>
        </w:rPr>
        <w:t>43</w:t>
      </w:r>
      <w:r w:rsidRPr="003B6A71">
        <w:rPr>
          <w:rFonts w:ascii="Times New Roman" w:hAnsi="Times New Roman" w:cs="Times New Roman"/>
        </w:rPr>
        <w:t xml:space="preserve">(6), 320–327. </w:t>
      </w:r>
      <w:hyperlink r:id="rId15" w:history="1">
        <w:r w:rsidRPr="003B6A71">
          <w:rPr>
            <w:rStyle w:val="Hyperlink"/>
            <w:rFonts w:ascii="Times New Roman" w:hAnsi="Times New Roman" w:cs="Times New Roman"/>
          </w:rPr>
          <w:t>https://doi.org/10.1097/DCC.0000000000000664</w:t>
        </w:r>
      </w:hyperlink>
    </w:p>
    <w:p w14:paraId="328B149C" w14:textId="5796AD4A" w:rsidR="003B6A71" w:rsidRDefault="003B6A71" w:rsidP="00857B8D">
      <w:pPr>
        <w:spacing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3B6A71">
        <w:rPr>
          <w:rFonts w:ascii="Times New Roman" w:hAnsi="Times New Roman" w:cs="Times New Roman"/>
        </w:rPr>
        <w:t>Pickerl</w:t>
      </w:r>
      <w:proofErr w:type="spellEnd"/>
      <w:r w:rsidRPr="003B6A71">
        <w:rPr>
          <w:rFonts w:ascii="Times New Roman" w:hAnsi="Times New Roman" w:cs="Times New Roman"/>
        </w:rPr>
        <w:t xml:space="preserve">, P., </w:t>
      </w:r>
      <w:proofErr w:type="spellStart"/>
      <w:r w:rsidRPr="003B6A71">
        <w:rPr>
          <w:rFonts w:ascii="Times New Roman" w:hAnsi="Times New Roman" w:cs="Times New Roman"/>
        </w:rPr>
        <w:t>Smithenry</w:t>
      </w:r>
      <w:proofErr w:type="spellEnd"/>
      <w:r w:rsidRPr="003B6A71">
        <w:rPr>
          <w:rFonts w:ascii="Times New Roman" w:hAnsi="Times New Roman" w:cs="Times New Roman"/>
        </w:rPr>
        <w:t>, D. W., Smith, D. L., &amp; Sorrell, T. (2025). Team training for the interprofessional management of opioid use disorder with the ECHO model. </w:t>
      </w:r>
      <w:r w:rsidRPr="003B6A71">
        <w:rPr>
          <w:rFonts w:ascii="Times New Roman" w:hAnsi="Times New Roman" w:cs="Times New Roman"/>
          <w:i/>
          <w:iCs/>
        </w:rPr>
        <w:t>Journal of Interprofessional Care</w:t>
      </w:r>
      <w:r w:rsidRPr="003B6A71">
        <w:rPr>
          <w:rFonts w:ascii="Times New Roman" w:hAnsi="Times New Roman" w:cs="Times New Roman"/>
        </w:rPr>
        <w:t>, </w:t>
      </w:r>
      <w:r w:rsidRPr="003B6A71">
        <w:rPr>
          <w:rFonts w:ascii="Times New Roman" w:hAnsi="Times New Roman" w:cs="Times New Roman"/>
          <w:i/>
          <w:iCs/>
        </w:rPr>
        <w:t>39</w:t>
      </w:r>
      <w:r w:rsidRPr="003B6A71">
        <w:rPr>
          <w:rFonts w:ascii="Times New Roman" w:hAnsi="Times New Roman" w:cs="Times New Roman"/>
        </w:rPr>
        <w:t xml:space="preserve">(1), 134–140. </w:t>
      </w:r>
      <w:hyperlink r:id="rId16" w:history="1">
        <w:r w:rsidRPr="00670C04">
          <w:rPr>
            <w:rStyle w:val="Hyperlink"/>
            <w:rFonts w:ascii="Times New Roman" w:hAnsi="Times New Roman" w:cs="Times New Roman"/>
          </w:rPr>
          <w:t>https://doi.org/10.1080/13561820.2024.2431922</w:t>
        </w:r>
      </w:hyperlink>
    </w:p>
    <w:p w14:paraId="5B93DF31" w14:textId="33283259" w:rsidR="003B6A71" w:rsidRDefault="003B6A71" w:rsidP="00857B8D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3B6A71">
        <w:rPr>
          <w:rFonts w:ascii="Times New Roman" w:hAnsi="Times New Roman" w:cs="Times New Roman"/>
        </w:rPr>
        <w:t>Thorkildsen, K. M., Rykkje, L., &amp; Kaldestad, K. (2024). Nurses’ values when caring for persons suffering from substance use disorder: A hermeneutical study. </w:t>
      </w:r>
      <w:r w:rsidRPr="003B6A71">
        <w:rPr>
          <w:rFonts w:ascii="Times New Roman" w:hAnsi="Times New Roman" w:cs="Times New Roman"/>
          <w:i/>
          <w:iCs/>
        </w:rPr>
        <w:t>Scandinavian Journal of Caring Sciences</w:t>
      </w:r>
      <w:r w:rsidRPr="003B6A71">
        <w:rPr>
          <w:rFonts w:ascii="Times New Roman" w:hAnsi="Times New Roman" w:cs="Times New Roman"/>
        </w:rPr>
        <w:t>, </w:t>
      </w:r>
      <w:r w:rsidRPr="003B6A71">
        <w:rPr>
          <w:rFonts w:ascii="Times New Roman" w:hAnsi="Times New Roman" w:cs="Times New Roman"/>
          <w:i/>
          <w:iCs/>
        </w:rPr>
        <w:t>38</w:t>
      </w:r>
      <w:r w:rsidRPr="003B6A71">
        <w:rPr>
          <w:rFonts w:ascii="Times New Roman" w:hAnsi="Times New Roman" w:cs="Times New Roman"/>
        </w:rPr>
        <w:t xml:space="preserve">(4), 907–916. </w:t>
      </w:r>
      <w:hyperlink r:id="rId17" w:history="1">
        <w:r w:rsidRPr="00670C04">
          <w:rPr>
            <w:rStyle w:val="Hyperlink"/>
            <w:rFonts w:ascii="Times New Roman" w:hAnsi="Times New Roman" w:cs="Times New Roman"/>
          </w:rPr>
          <w:t>https://doi.org/10.1111/scs.13290</w:t>
        </w:r>
      </w:hyperlink>
    </w:p>
    <w:p w14:paraId="4DCD41FF" w14:textId="77777777" w:rsidR="003B6A71" w:rsidRPr="00857B8D" w:rsidRDefault="003B6A71" w:rsidP="00857B8D">
      <w:pPr>
        <w:spacing w:line="360" w:lineRule="auto"/>
        <w:ind w:left="720" w:hanging="720"/>
        <w:rPr>
          <w:rFonts w:ascii="Times New Roman" w:hAnsi="Times New Roman" w:cs="Times New Roman"/>
        </w:rPr>
      </w:pPr>
    </w:p>
    <w:p w14:paraId="63C4AFDD" w14:textId="77777777" w:rsidR="00857B8D" w:rsidRPr="00857B8D" w:rsidRDefault="00857B8D" w:rsidP="00857B8D">
      <w:pPr>
        <w:spacing w:line="360" w:lineRule="auto"/>
        <w:ind w:left="720" w:hanging="720"/>
        <w:rPr>
          <w:rFonts w:ascii="Times New Roman" w:hAnsi="Times New Roman" w:cs="Times New Roman"/>
        </w:rPr>
      </w:pPr>
    </w:p>
    <w:sectPr w:rsidR="00857B8D" w:rsidRPr="00857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8D"/>
    <w:rsid w:val="00222FAC"/>
    <w:rsid w:val="003B6A71"/>
    <w:rsid w:val="004200F2"/>
    <w:rsid w:val="006329DA"/>
    <w:rsid w:val="00857B8D"/>
    <w:rsid w:val="008E722A"/>
    <w:rsid w:val="009E034A"/>
    <w:rsid w:val="00D26E46"/>
    <w:rsid w:val="00E01C97"/>
    <w:rsid w:val="00E41E35"/>
    <w:rsid w:val="00E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83D4"/>
  <w15:chartTrackingRefBased/>
  <w15:docId w15:val="{B17237DE-5667-4F81-8ED4-66F3AA8C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B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B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173/cjen240" TargetMode="External"/><Relationship Id="rId13" Type="http://schemas.openxmlformats.org/officeDocument/2006/relationships/hyperlink" Target="https://doi.org/10.1111/inm.1343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558/hscc.33047" TargetMode="External"/><Relationship Id="rId12" Type="http://schemas.openxmlformats.org/officeDocument/2006/relationships/hyperlink" Target="https://mednewspedia.com/navigating-recent-ethical-issues-in-healthcare/?utm_source=chatgpt.com" TargetMode="External"/><Relationship Id="rId17" Type="http://schemas.openxmlformats.org/officeDocument/2006/relationships/hyperlink" Target="https://doi.org/10.1111/scs.132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0/13561820.2024.2431922" TargetMode="External"/><Relationship Id="rId1" Type="http://schemas.openxmlformats.org/officeDocument/2006/relationships/styles" Target="styles.xml"/><Relationship Id="rId6" Type="http://schemas.openxmlformats.org/officeDocument/2006/relationships/hyperlink" Target="https://healthcareexcellence.ca/media/e3dkkwos/cpsi-10001-cqps-framework-english_fa_online-final-ua.pdf" TargetMode="External"/><Relationship Id="rId11" Type="http://schemas.openxmlformats.org/officeDocument/2006/relationships/hyperlink" Target="https://cdnimg1.vfairs.ca/uploads/vjfnew/1000425/content/files/1750177702toxic-drug-re%20sponse-strategy-2025-2030-pdf1750177702.pdf" TargetMode="External"/><Relationship Id="rId5" Type="http://schemas.openxmlformats.org/officeDocument/2006/relationships/hyperlink" Target="https://doi.org/10.1111/jan.16748" TargetMode="External"/><Relationship Id="rId15" Type="http://schemas.openxmlformats.org/officeDocument/2006/relationships/hyperlink" Target="https://doi.org/10.1097/DCC.0000000000000664" TargetMode="External"/><Relationship Id="rId10" Type="http://schemas.openxmlformats.org/officeDocument/2006/relationships/hyperlink" Target="https://doi.org/10.29173/cjen24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1186/s12954-025-01158-3" TargetMode="External"/><Relationship Id="rId9" Type="http://schemas.openxmlformats.org/officeDocument/2006/relationships/hyperlink" Target="https://doi.org/10.1177/09697330231180749" TargetMode="External"/><Relationship Id="rId14" Type="http://schemas.openxmlformats.org/officeDocument/2006/relationships/hyperlink" Target="https://doi.org/10.29173/cjen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Sawatzky</dc:creator>
  <cp:keywords/>
  <dc:description/>
  <cp:lastModifiedBy>Olga Sawatzky</cp:lastModifiedBy>
  <cp:revision>2</cp:revision>
  <dcterms:created xsi:type="dcterms:W3CDTF">2025-10-29T22:46:00Z</dcterms:created>
  <dcterms:modified xsi:type="dcterms:W3CDTF">2025-10-29T22:46:00Z</dcterms:modified>
</cp:coreProperties>
</file>