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AI Use in Assignment Development: Checklist for Group Assignment 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Eric, Oona, Olga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review each section and respond to the questions. If your group answers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“Yes”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any item, please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elaborate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on how AI was used, which tools were involved, and how it influenced your assignment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Planning and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tools to brainstorm or generate topic ideas?-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please describe the tools used and how they shaped your topic selection.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summarize or explain academic sources?-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explain which sources were processed and how AI helped with comprehension.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rely on AI to find or recommend sources or references?-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specify the tools and how they influenced your research direction.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Writing and Drafting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generate any part of the written content (for example, paragraphs, summaries, outlines)?-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indicate which sections were AI-generated and how they were integrated.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rephrase or improve writing (for example, grammar, tone, clarity)?-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describe the extent of revisions and the tools used.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line="240" w:lineRule="auto"/>
        <w:ind w:left="1440" w:hanging="36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Eric used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Grammarly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to edit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grammar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of his section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the paper. All su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ggestions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edits were reviewed and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accepted by Eric manually.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translate content from another language?-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mention the original language and the translation tool used.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Data and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analyze data or generate visualizations (for example, charts, graphs)?-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N/A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t xml:space="preserve">If yes, explain the type of data and how AI contributed to the analysis.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Yes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used AI to check a Reference list, that was formulated first by hand.  AI was used to double-check for any errors present in the reference list, according to APA 7th Edition formatting.  A few errors were identified, and manual edits were made.  The tool used was ChatGPT (OpenAI, 2025).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Creative and Visual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create images, diagrams, or design elements?</w:t>
        <w:br w:type="textWrapping"/>
        <w:t xml:space="preserve">If yes, specify the tools and the purpose of the visuals.-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use AI to generate code or scripts for interactive or digital components?</w:t>
        <w:br w:type="textWrapping"/>
        <w:t xml:space="preserve">If yes, explain the functionality and how it was implemented.-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Critical Thinking and Originality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critically evaluate and revise AI-generated content before including it?</w:t>
        <w:br w:type="textWrapping"/>
        <w:t xml:space="preserve">If yes, describe your revision process and how you ensured originality.-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Did your group ensure that the final submission reflects your own understanding and voice?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YES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If yes, explain how you balanced AI assistance with personal input.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line="240" w:lineRule="auto"/>
        <w:ind w:left="144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AI was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only used for reference analysis, and one group member used AI for grammar support, as explained above.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7D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7D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7D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7D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27D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27D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27D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7D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7D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7D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7D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7D1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27D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27D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27D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27D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27D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27D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27D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7D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27D1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cKoxFVww4EoQ6+ymn8o+3irKw==">CgMxLjA4AHIhMVExTFZqaGlhX0t4RDVHTHhUd1hvWURFbTJtRGY5Zk1r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2025-09-18T20:12:00Z</dcterms:created>
  <dc:creator>Olga Sawatzky</dc:creator>
</cp:coreProperties>
</file>